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7D" w:rsidRPr="00E930CD" w:rsidRDefault="0068517D" w:rsidP="00E930CD">
      <w:pPr>
        <w:jc w:val="both"/>
        <w:rPr>
          <w:rFonts w:ascii="Times New Roman" w:hAnsi="Times New Roman" w:cs="Times New Roman"/>
          <w:lang w:val="es-ES"/>
        </w:rPr>
      </w:pPr>
      <w:r w:rsidRPr="00E930CD">
        <w:rPr>
          <w:rFonts w:ascii="Times New Roman" w:hAnsi="Times New Roman" w:cs="Times New Roman"/>
          <w:b/>
          <w:bCs/>
          <w:color w:val="000000"/>
          <w:lang w:val="es-ES"/>
        </w:rPr>
        <w:t>Por una Venezuela libre</w:t>
      </w:r>
    </w:p>
    <w:p w:rsidR="0068517D" w:rsidRPr="00E930CD" w:rsidRDefault="0068517D" w:rsidP="00E930CD">
      <w:pPr>
        <w:jc w:val="both"/>
        <w:rPr>
          <w:rFonts w:ascii="Times New Roman" w:hAnsi="Times New Roman" w:cs="Times New Roman"/>
          <w:lang w:val="es-ES"/>
        </w:rPr>
      </w:pPr>
      <w:r w:rsidRPr="00E930CD">
        <w:rPr>
          <w:rFonts w:ascii="Times New Roman" w:hAnsi="Times New Roman" w:cs="Times New Roman"/>
          <w:color w:val="000000"/>
          <w:lang w:val="es-ES"/>
        </w:rPr>
        <w:t>La Federación Internacional de Juventudes Liberales (IFLRY), reunida en el Comité Ejecutivo en Santo Domingo, República Dominicana, entre el 13 y el 15 de noviembre;</w:t>
      </w:r>
    </w:p>
    <w:p w:rsidR="0068517D" w:rsidRDefault="0068517D" w:rsidP="00E930CD">
      <w:pPr>
        <w:jc w:val="both"/>
        <w:rPr>
          <w:rFonts w:ascii="Times New Roman" w:hAnsi="Times New Roman" w:cs="Times New Roman"/>
          <w:color w:val="000000"/>
        </w:rPr>
      </w:pPr>
      <w:proofErr w:type="spellStart"/>
      <w:r w:rsidRPr="0068517D">
        <w:rPr>
          <w:rFonts w:ascii="Times New Roman" w:hAnsi="Times New Roman" w:cs="Times New Roman"/>
          <w:color w:val="000000"/>
        </w:rPr>
        <w:t>Consternada</w:t>
      </w:r>
      <w:proofErr w:type="spellEnd"/>
      <w:r w:rsidRPr="0068517D">
        <w:rPr>
          <w:rFonts w:ascii="Times New Roman" w:hAnsi="Times New Roman" w:cs="Times New Roman"/>
          <w:color w:val="000000"/>
        </w:rPr>
        <w:t xml:space="preserve"> </w:t>
      </w:r>
      <w:proofErr w:type="spellStart"/>
      <w:r w:rsidRPr="0068517D">
        <w:rPr>
          <w:rFonts w:ascii="Times New Roman" w:hAnsi="Times New Roman" w:cs="Times New Roman"/>
          <w:color w:val="000000"/>
        </w:rPr>
        <w:t>por</w:t>
      </w:r>
      <w:proofErr w:type="spellEnd"/>
      <w:r w:rsidRPr="0068517D">
        <w:rPr>
          <w:rFonts w:ascii="Times New Roman" w:hAnsi="Times New Roman" w:cs="Times New Roman"/>
          <w:color w:val="000000"/>
        </w:rPr>
        <w:t>:</w:t>
      </w:r>
    </w:p>
    <w:p w:rsidR="0068517D" w:rsidRPr="0068517D" w:rsidRDefault="0068517D" w:rsidP="00E930CD">
      <w:pPr>
        <w:suppressLineNumbers/>
        <w:jc w:val="both"/>
        <w:rPr>
          <w:rFonts w:ascii="Times New Roman" w:hAnsi="Times New Roman" w:cs="Times New Roman"/>
        </w:rPr>
      </w:pPr>
    </w:p>
    <w:p w:rsidR="0068517D" w:rsidRPr="00E930CD" w:rsidRDefault="0068517D" w:rsidP="00E930CD">
      <w:pPr>
        <w:pStyle w:val="ListParagraph"/>
        <w:numPr>
          <w:ilvl w:val="0"/>
          <w:numId w:val="4"/>
        </w:numPr>
        <w:jc w:val="both"/>
        <w:rPr>
          <w:rFonts w:ascii="Times New Roman" w:hAnsi="Times New Roman" w:cs="Times New Roman"/>
          <w:lang w:val="es-ES"/>
        </w:rPr>
      </w:pPr>
      <w:r w:rsidRPr="00E930CD">
        <w:rPr>
          <w:rFonts w:ascii="Times New Roman" w:hAnsi="Times New Roman" w:cs="Times New Roman"/>
          <w:color w:val="000000"/>
          <w:lang w:val="es-ES"/>
        </w:rPr>
        <w:t>El abuso de autoridad de Nicolás Maduro, resultante en la sistemática violación a los derechos humanos por medio de represión, tortura y encarcelamientos ilegales, y evidenciado en la violación del derecho a la libertad de asociación, a la libertad de expresión, entre otros;</w:t>
      </w:r>
    </w:p>
    <w:p w:rsidR="0068517D" w:rsidRPr="00E930CD" w:rsidRDefault="0068517D" w:rsidP="00E930CD">
      <w:pPr>
        <w:pStyle w:val="ListParagraph"/>
        <w:numPr>
          <w:ilvl w:val="0"/>
          <w:numId w:val="4"/>
        </w:numPr>
        <w:jc w:val="both"/>
        <w:rPr>
          <w:rFonts w:ascii="Times New Roman" w:hAnsi="Times New Roman" w:cs="Times New Roman"/>
          <w:lang w:val="es-ES"/>
        </w:rPr>
      </w:pPr>
      <w:r w:rsidRPr="00E930CD">
        <w:rPr>
          <w:rFonts w:ascii="Times New Roman" w:hAnsi="Times New Roman" w:cs="Times New Roman"/>
          <w:color w:val="000000"/>
          <w:lang w:val="es-ES"/>
        </w:rPr>
        <w:t>La persecución a líderes opositores como María Corina Machado, líder de Vente Venezuela, que fue ilegalmente expulsada de la Asamblea Nacional de Venezuela y ha sido acusada de traición a la Patria y otros delitos, sin prueba alguna, lo cual se suma a su inhabilitación para postularse a cargos públicos;</w:t>
      </w:r>
    </w:p>
    <w:p w:rsidR="0068517D" w:rsidRPr="00E930CD" w:rsidRDefault="0068517D" w:rsidP="00E930CD">
      <w:pPr>
        <w:pStyle w:val="ListParagraph"/>
        <w:numPr>
          <w:ilvl w:val="0"/>
          <w:numId w:val="4"/>
        </w:numPr>
        <w:jc w:val="both"/>
        <w:rPr>
          <w:rFonts w:ascii="Times New Roman" w:hAnsi="Times New Roman" w:cs="Times New Roman"/>
          <w:lang w:val="es-ES"/>
        </w:rPr>
      </w:pPr>
      <w:r w:rsidRPr="00E930CD">
        <w:rPr>
          <w:rFonts w:ascii="Times New Roman" w:hAnsi="Times New Roman" w:cs="Times New Roman"/>
          <w:color w:val="000000"/>
          <w:lang w:val="es-ES"/>
        </w:rPr>
        <w:t>La ausencia de un poder judicial imparcial e independiente, reflejada en la injusta e ilegal detención de líderes y ciudadanos como Leopoldo López, Antonio Ledezma y Daniel Ceballos, entre otros;</w:t>
      </w:r>
    </w:p>
    <w:p w:rsidR="0068517D" w:rsidRPr="00E930CD" w:rsidRDefault="0068517D" w:rsidP="00E930CD">
      <w:pPr>
        <w:pStyle w:val="ListParagraph"/>
        <w:numPr>
          <w:ilvl w:val="0"/>
          <w:numId w:val="4"/>
        </w:numPr>
        <w:jc w:val="both"/>
        <w:rPr>
          <w:rFonts w:ascii="Times New Roman" w:hAnsi="Times New Roman" w:cs="Times New Roman"/>
          <w:lang w:val="es-ES"/>
        </w:rPr>
      </w:pPr>
      <w:r w:rsidRPr="00E930CD">
        <w:rPr>
          <w:rFonts w:ascii="Times New Roman" w:hAnsi="Times New Roman" w:cs="Times New Roman"/>
          <w:color w:val="000000"/>
          <w:lang w:val="es-ES"/>
        </w:rPr>
        <w:t>La intimidación a periodistas a través de ataques verbales y físicos así como la confiscación de sus equipos;</w:t>
      </w:r>
    </w:p>
    <w:p w:rsidR="0068517D" w:rsidRPr="00E930CD" w:rsidRDefault="0068517D" w:rsidP="00E930CD">
      <w:pPr>
        <w:pStyle w:val="ListParagraph"/>
        <w:numPr>
          <w:ilvl w:val="0"/>
          <w:numId w:val="4"/>
        </w:numPr>
        <w:jc w:val="both"/>
        <w:rPr>
          <w:rFonts w:ascii="Times New Roman" w:hAnsi="Times New Roman" w:cs="Times New Roman"/>
          <w:lang w:val="es-ES"/>
        </w:rPr>
      </w:pPr>
      <w:r w:rsidRPr="00E930CD">
        <w:rPr>
          <w:rFonts w:ascii="Times New Roman" w:hAnsi="Times New Roman" w:cs="Times New Roman"/>
          <w:color w:val="000000"/>
          <w:lang w:val="es-ES"/>
        </w:rPr>
        <w:t>El alto nivel de corrupción que ha dejado a los venezolanos con una ausencia de recursos y del acceso a la educación, servicios básicos y cuidados médicos; experimentando una grave crisis económica, política y social traducida en una escasez de alimentos y medicamentos, con la inflación más alta del mundo;</w:t>
      </w:r>
    </w:p>
    <w:p w:rsidR="0068517D" w:rsidRPr="00E930CD" w:rsidRDefault="0068517D" w:rsidP="00E930CD">
      <w:pPr>
        <w:pStyle w:val="ListParagraph"/>
        <w:numPr>
          <w:ilvl w:val="0"/>
          <w:numId w:val="4"/>
        </w:numPr>
        <w:jc w:val="both"/>
        <w:rPr>
          <w:rFonts w:ascii="Times New Roman" w:hAnsi="Times New Roman" w:cs="Times New Roman"/>
          <w:color w:val="000000"/>
          <w:lang w:val="es-ES"/>
        </w:rPr>
      </w:pPr>
      <w:r w:rsidRPr="00E930CD">
        <w:rPr>
          <w:rFonts w:ascii="Times New Roman" w:hAnsi="Times New Roman" w:cs="Times New Roman"/>
          <w:color w:val="000000"/>
          <w:lang w:val="es-ES"/>
        </w:rPr>
        <w:t>La ausencia de Estado de Derecho, claramente evidente en una crisis institucional a través de la destrucción de instituciones básicas que cualquier país debería tener.</w:t>
      </w:r>
    </w:p>
    <w:p w:rsidR="0068517D" w:rsidRPr="00E930CD" w:rsidRDefault="0068517D" w:rsidP="00E930CD">
      <w:pPr>
        <w:suppressLineNumbers/>
        <w:ind w:left="360"/>
        <w:jc w:val="both"/>
        <w:rPr>
          <w:rFonts w:ascii="Times New Roman" w:hAnsi="Times New Roman" w:cs="Times New Roman"/>
          <w:lang w:val="es-ES"/>
        </w:rPr>
      </w:pPr>
    </w:p>
    <w:p w:rsidR="0068517D" w:rsidRDefault="0068517D" w:rsidP="00E930CD">
      <w:pPr>
        <w:jc w:val="both"/>
        <w:rPr>
          <w:rFonts w:ascii="Times New Roman" w:hAnsi="Times New Roman" w:cs="Times New Roman"/>
          <w:color w:val="000000"/>
          <w:u w:val="single"/>
        </w:rPr>
      </w:pPr>
      <w:proofErr w:type="spellStart"/>
      <w:r w:rsidRPr="0068517D">
        <w:rPr>
          <w:rFonts w:ascii="Times New Roman" w:hAnsi="Times New Roman" w:cs="Times New Roman"/>
          <w:color w:val="000000"/>
          <w:u w:val="single"/>
        </w:rPr>
        <w:t>Alarmada</w:t>
      </w:r>
      <w:proofErr w:type="spellEnd"/>
      <w:r w:rsidRPr="0068517D">
        <w:rPr>
          <w:rFonts w:ascii="Times New Roman" w:hAnsi="Times New Roman" w:cs="Times New Roman"/>
          <w:color w:val="000000"/>
          <w:u w:val="single"/>
        </w:rPr>
        <w:t xml:space="preserve"> </w:t>
      </w:r>
      <w:proofErr w:type="spellStart"/>
      <w:r w:rsidRPr="0068517D">
        <w:rPr>
          <w:rFonts w:ascii="Times New Roman" w:hAnsi="Times New Roman" w:cs="Times New Roman"/>
          <w:color w:val="000000"/>
          <w:u w:val="single"/>
        </w:rPr>
        <w:t>por</w:t>
      </w:r>
      <w:proofErr w:type="spellEnd"/>
      <w:r w:rsidRPr="0068517D">
        <w:rPr>
          <w:rFonts w:ascii="Times New Roman" w:hAnsi="Times New Roman" w:cs="Times New Roman"/>
          <w:color w:val="000000"/>
          <w:u w:val="single"/>
        </w:rPr>
        <w:t>:</w:t>
      </w:r>
    </w:p>
    <w:p w:rsidR="0068517D" w:rsidRPr="0068517D" w:rsidRDefault="0068517D" w:rsidP="00E930CD">
      <w:pPr>
        <w:suppressLineNumbers/>
        <w:jc w:val="both"/>
        <w:rPr>
          <w:rFonts w:ascii="Times New Roman" w:hAnsi="Times New Roman" w:cs="Times New Roman"/>
          <w:u w:val="single"/>
        </w:rPr>
      </w:pPr>
    </w:p>
    <w:p w:rsidR="0068517D" w:rsidRPr="00E930CD" w:rsidRDefault="0068517D" w:rsidP="00E930CD">
      <w:pPr>
        <w:pStyle w:val="ListParagraph"/>
        <w:numPr>
          <w:ilvl w:val="0"/>
          <w:numId w:val="5"/>
        </w:numPr>
        <w:jc w:val="both"/>
        <w:rPr>
          <w:rFonts w:ascii="Times New Roman" w:hAnsi="Times New Roman" w:cs="Times New Roman"/>
          <w:lang w:val="es-ES"/>
        </w:rPr>
      </w:pPr>
      <w:r w:rsidRPr="00E930CD">
        <w:rPr>
          <w:rFonts w:ascii="Times New Roman" w:hAnsi="Times New Roman" w:cs="Times New Roman"/>
          <w:color w:val="000000"/>
          <w:lang w:val="es-ES"/>
        </w:rPr>
        <w:t>La falta de comprensión de organizaciones internacionales como la del Alto Comisionado para los Derechos Humanos de la Organización de las Naciones Unidas en su reporte CCPR/C/VEN/4, donde se evalúan como positivos supuestos avances en materia de derechos humanos; pero también por múltiples reportes de éstas y otras instituciones que han mostrado su preocupación por la situación de los derechos humanos en Venezuela;</w:t>
      </w:r>
    </w:p>
    <w:p w:rsidR="0068517D" w:rsidRPr="00E930CD" w:rsidRDefault="0068517D" w:rsidP="00E930CD">
      <w:pPr>
        <w:pStyle w:val="ListParagraph"/>
        <w:numPr>
          <w:ilvl w:val="0"/>
          <w:numId w:val="5"/>
        </w:numPr>
        <w:jc w:val="both"/>
        <w:rPr>
          <w:rFonts w:ascii="Times New Roman" w:hAnsi="Times New Roman" w:cs="Times New Roman"/>
          <w:color w:val="000000"/>
          <w:lang w:val="es-ES"/>
        </w:rPr>
      </w:pPr>
      <w:r w:rsidRPr="00E930CD">
        <w:rPr>
          <w:rFonts w:ascii="Times New Roman" w:hAnsi="Times New Roman" w:cs="Times New Roman"/>
          <w:color w:val="000000"/>
          <w:lang w:val="es-ES"/>
        </w:rPr>
        <w:t xml:space="preserve">Los continuos reportes de ONG’s nacionales e internacionales sobre la vulnerabilidad del sistema electoral venezolano, traducido en la falta de confianza en el Poder Electoral, en la inviolabilidad del secreto del voto, en la manipulación del Registro de Electores y de las máquinas de votación y, en general, de la automatización de todo el proceso, con la posibilidad real de un fraude en las elecciones legislativas de Diciembre próximo. </w:t>
      </w:r>
    </w:p>
    <w:p w:rsidR="0068517D" w:rsidRPr="00E930CD" w:rsidRDefault="0068517D" w:rsidP="00E930CD">
      <w:pPr>
        <w:suppressLineNumbers/>
        <w:ind w:left="720" w:hanging="360"/>
        <w:jc w:val="both"/>
        <w:rPr>
          <w:rFonts w:ascii="Times New Roman" w:hAnsi="Times New Roman" w:cs="Times New Roman"/>
          <w:lang w:val="es-ES"/>
        </w:rPr>
      </w:pPr>
      <w:bookmarkStart w:id="0" w:name="_GoBack"/>
      <w:bookmarkEnd w:id="0"/>
    </w:p>
    <w:p w:rsidR="0068517D" w:rsidRDefault="0068517D" w:rsidP="00E930CD">
      <w:pPr>
        <w:jc w:val="both"/>
        <w:rPr>
          <w:rFonts w:ascii="Times New Roman" w:hAnsi="Times New Roman" w:cs="Times New Roman"/>
          <w:color w:val="000000"/>
          <w:u w:val="single"/>
        </w:rPr>
      </w:pPr>
      <w:proofErr w:type="spellStart"/>
      <w:r w:rsidRPr="0068517D">
        <w:rPr>
          <w:rFonts w:ascii="Times New Roman" w:hAnsi="Times New Roman" w:cs="Times New Roman"/>
          <w:color w:val="000000"/>
          <w:u w:val="single"/>
        </w:rPr>
        <w:t>Reconociendo</w:t>
      </w:r>
      <w:proofErr w:type="spellEnd"/>
      <w:r w:rsidRPr="0068517D">
        <w:rPr>
          <w:rFonts w:ascii="Times New Roman" w:hAnsi="Times New Roman" w:cs="Times New Roman"/>
          <w:color w:val="000000"/>
          <w:u w:val="single"/>
        </w:rPr>
        <w:t xml:space="preserve"> que:</w:t>
      </w:r>
    </w:p>
    <w:p w:rsidR="0068517D" w:rsidRPr="0068517D" w:rsidRDefault="0068517D" w:rsidP="00E930CD">
      <w:pPr>
        <w:suppressLineNumbers/>
        <w:jc w:val="both"/>
        <w:rPr>
          <w:rFonts w:ascii="Times New Roman" w:hAnsi="Times New Roman" w:cs="Times New Roman"/>
          <w:u w:val="single"/>
        </w:rPr>
      </w:pPr>
    </w:p>
    <w:p w:rsidR="0068517D" w:rsidRPr="00E930CD" w:rsidRDefault="0068517D" w:rsidP="00E930CD">
      <w:pPr>
        <w:pStyle w:val="ListParagraph"/>
        <w:numPr>
          <w:ilvl w:val="0"/>
          <w:numId w:val="7"/>
        </w:numPr>
        <w:jc w:val="both"/>
        <w:textAlignment w:val="baseline"/>
        <w:rPr>
          <w:rFonts w:ascii="Times New Roman" w:hAnsi="Times New Roman" w:cs="Times New Roman"/>
          <w:color w:val="000000"/>
          <w:lang w:val="es-ES"/>
        </w:rPr>
      </w:pPr>
      <w:r w:rsidRPr="00E930CD">
        <w:rPr>
          <w:rFonts w:ascii="Times New Roman" w:hAnsi="Times New Roman" w:cs="Times New Roman"/>
          <w:color w:val="000000"/>
          <w:lang w:val="es-ES"/>
        </w:rPr>
        <w:t>Venezuela está cerca de una crisis humanitaria que sólo traerá más miseria y hambre si no se resuelve urgentemente a través de profundas reformas en un ambiente de libertad económica y política;</w:t>
      </w:r>
    </w:p>
    <w:p w:rsidR="0068517D" w:rsidRPr="00E930CD" w:rsidRDefault="0068517D" w:rsidP="00E930CD">
      <w:pPr>
        <w:pStyle w:val="ListParagraph"/>
        <w:numPr>
          <w:ilvl w:val="0"/>
          <w:numId w:val="7"/>
        </w:numPr>
        <w:jc w:val="both"/>
        <w:textAlignment w:val="baseline"/>
        <w:rPr>
          <w:rFonts w:ascii="Times New Roman" w:hAnsi="Times New Roman" w:cs="Times New Roman"/>
          <w:color w:val="000000"/>
          <w:lang w:val="es-ES"/>
        </w:rPr>
      </w:pPr>
      <w:r w:rsidRPr="00E930CD">
        <w:rPr>
          <w:rFonts w:ascii="Times New Roman" w:hAnsi="Times New Roman" w:cs="Times New Roman"/>
          <w:color w:val="000000"/>
          <w:lang w:val="es-ES"/>
        </w:rPr>
        <w:t>Venezuela es un actor importante en Latinoamérica y lo que pasa allí afecta a la región entera y al futuro de la democracia y la libertad;</w:t>
      </w:r>
    </w:p>
    <w:p w:rsidR="0068517D" w:rsidRPr="00E930CD" w:rsidRDefault="0068517D" w:rsidP="00E930CD">
      <w:pPr>
        <w:pStyle w:val="ListParagraph"/>
        <w:numPr>
          <w:ilvl w:val="0"/>
          <w:numId w:val="7"/>
        </w:numPr>
        <w:jc w:val="both"/>
        <w:textAlignment w:val="baseline"/>
        <w:rPr>
          <w:rFonts w:ascii="Times New Roman" w:hAnsi="Times New Roman" w:cs="Times New Roman"/>
          <w:color w:val="000000"/>
          <w:lang w:val="es-ES"/>
        </w:rPr>
      </w:pPr>
      <w:r w:rsidRPr="00E930CD">
        <w:rPr>
          <w:rFonts w:ascii="Times New Roman" w:hAnsi="Times New Roman" w:cs="Times New Roman"/>
          <w:color w:val="000000"/>
          <w:lang w:val="es-ES"/>
        </w:rPr>
        <w:t>La oposición venezolana y sus jóvenes han estado luchando permanente contra el régimen que ha gobernado 17 años su país;</w:t>
      </w:r>
    </w:p>
    <w:p w:rsidR="0068517D" w:rsidRPr="00E930CD" w:rsidRDefault="0068517D" w:rsidP="00E930CD">
      <w:pPr>
        <w:pStyle w:val="ListParagraph"/>
        <w:numPr>
          <w:ilvl w:val="0"/>
          <w:numId w:val="7"/>
        </w:numPr>
        <w:jc w:val="both"/>
        <w:textAlignment w:val="baseline"/>
        <w:rPr>
          <w:rFonts w:ascii="Times New Roman" w:hAnsi="Times New Roman" w:cs="Times New Roman"/>
          <w:color w:val="000000"/>
          <w:lang w:val="es-ES"/>
        </w:rPr>
      </w:pPr>
      <w:r w:rsidRPr="00E930CD">
        <w:rPr>
          <w:rFonts w:ascii="Times New Roman" w:hAnsi="Times New Roman" w:cs="Times New Roman"/>
          <w:color w:val="000000"/>
          <w:lang w:val="es-ES"/>
        </w:rPr>
        <w:lastRenderedPageBreak/>
        <w:t>Vente Venezuela y su juventud, Vente Joven, han alzado la bandera de las ideas de la libertad y han emprendido una lucha genuina para conquistar la democracia y la libertad, con ciudadanos y otros movimientos y partidos políticos;</w:t>
      </w:r>
    </w:p>
    <w:p w:rsidR="0068517D" w:rsidRPr="00E930CD" w:rsidRDefault="0068517D" w:rsidP="00E930CD">
      <w:pPr>
        <w:pStyle w:val="ListParagraph"/>
        <w:numPr>
          <w:ilvl w:val="0"/>
          <w:numId w:val="7"/>
        </w:numPr>
        <w:jc w:val="both"/>
        <w:textAlignment w:val="baseline"/>
        <w:rPr>
          <w:rFonts w:ascii="Times New Roman" w:hAnsi="Times New Roman" w:cs="Times New Roman"/>
          <w:color w:val="000000"/>
          <w:lang w:val="es-ES"/>
        </w:rPr>
      </w:pPr>
      <w:r w:rsidRPr="00E930CD">
        <w:rPr>
          <w:rFonts w:ascii="Times New Roman" w:hAnsi="Times New Roman" w:cs="Times New Roman"/>
          <w:color w:val="000000"/>
          <w:lang w:val="es-ES"/>
        </w:rPr>
        <w:t>El venidero proceso electoral es fundamental en el rescate de la democracia en ese país y requiere la atención del mundo, con una observación internacional calificada, justa y transparente;</w:t>
      </w:r>
    </w:p>
    <w:p w:rsidR="0068517D" w:rsidRPr="00E930CD" w:rsidRDefault="0068517D" w:rsidP="00E930CD">
      <w:pPr>
        <w:pStyle w:val="ListParagraph"/>
        <w:numPr>
          <w:ilvl w:val="0"/>
          <w:numId w:val="7"/>
        </w:numPr>
        <w:jc w:val="both"/>
        <w:textAlignment w:val="baseline"/>
        <w:rPr>
          <w:rFonts w:ascii="Times New Roman" w:hAnsi="Times New Roman" w:cs="Times New Roman"/>
          <w:color w:val="000000"/>
          <w:lang w:val="es-ES"/>
        </w:rPr>
      </w:pPr>
      <w:r w:rsidRPr="00E930CD">
        <w:rPr>
          <w:rFonts w:ascii="Times New Roman" w:hAnsi="Times New Roman" w:cs="Times New Roman"/>
          <w:color w:val="000000"/>
          <w:lang w:val="es-ES"/>
        </w:rPr>
        <w:t>El respeto por los derechos humanos, el Estado de Derecho y la libertad son fundamentales para el progreso y desarrollo de los países.</w:t>
      </w:r>
    </w:p>
    <w:p w:rsidR="0068517D" w:rsidRPr="00E930CD" w:rsidRDefault="0068517D" w:rsidP="00E930CD">
      <w:pPr>
        <w:pStyle w:val="ListParagraph"/>
        <w:suppressLineNumbers/>
        <w:ind w:left="1080"/>
        <w:jc w:val="both"/>
        <w:textAlignment w:val="baseline"/>
        <w:rPr>
          <w:rFonts w:ascii="Times New Roman" w:hAnsi="Times New Roman" w:cs="Times New Roman"/>
          <w:color w:val="000000"/>
          <w:lang w:val="es-ES"/>
        </w:rPr>
      </w:pPr>
    </w:p>
    <w:p w:rsidR="0068517D" w:rsidRPr="0068517D" w:rsidRDefault="0068517D" w:rsidP="00E930CD">
      <w:pPr>
        <w:jc w:val="both"/>
        <w:rPr>
          <w:rFonts w:ascii="Times New Roman" w:hAnsi="Times New Roman" w:cs="Times New Roman"/>
          <w:u w:val="single"/>
        </w:rPr>
      </w:pPr>
      <w:proofErr w:type="spellStart"/>
      <w:r w:rsidRPr="0068517D">
        <w:rPr>
          <w:rFonts w:ascii="Times New Roman" w:hAnsi="Times New Roman" w:cs="Times New Roman"/>
          <w:color w:val="000000"/>
          <w:u w:val="single"/>
        </w:rPr>
        <w:t>Creyendo</w:t>
      </w:r>
      <w:proofErr w:type="spellEnd"/>
      <w:r w:rsidRPr="0068517D">
        <w:rPr>
          <w:rFonts w:ascii="Times New Roman" w:hAnsi="Times New Roman" w:cs="Times New Roman"/>
          <w:color w:val="000000"/>
          <w:u w:val="single"/>
        </w:rPr>
        <w:t xml:space="preserve"> que:</w:t>
      </w:r>
    </w:p>
    <w:p w:rsidR="0068517D" w:rsidRDefault="0068517D" w:rsidP="00E930CD">
      <w:pPr>
        <w:suppressLineNumbers/>
        <w:ind w:left="720" w:hanging="360"/>
        <w:jc w:val="both"/>
        <w:rPr>
          <w:rFonts w:ascii="Times New Roman" w:hAnsi="Times New Roman" w:cs="Times New Roman"/>
          <w:color w:val="000000"/>
        </w:rPr>
      </w:pPr>
    </w:p>
    <w:p w:rsidR="0068517D" w:rsidRPr="00E930CD" w:rsidRDefault="0068517D" w:rsidP="00E930CD">
      <w:pPr>
        <w:pStyle w:val="ListParagraph"/>
        <w:numPr>
          <w:ilvl w:val="0"/>
          <w:numId w:val="8"/>
        </w:numPr>
        <w:jc w:val="both"/>
        <w:rPr>
          <w:rFonts w:ascii="Times New Roman" w:hAnsi="Times New Roman" w:cs="Times New Roman"/>
          <w:lang w:val="es-ES"/>
        </w:rPr>
      </w:pPr>
      <w:r w:rsidRPr="00E930CD">
        <w:rPr>
          <w:rFonts w:ascii="Times New Roman" w:hAnsi="Times New Roman" w:cs="Times New Roman"/>
          <w:color w:val="000000"/>
          <w:lang w:val="es-ES"/>
        </w:rPr>
        <w:t>Como Federación, estamos comprometidos a expresar solidaridad ante los abusos de gobiernos totalitarios y dictaduras, como la que Venezuela está viviendo hoy, y debemos luchar por los valores liberales.</w:t>
      </w:r>
    </w:p>
    <w:p w:rsidR="0068517D" w:rsidRPr="00E930CD" w:rsidRDefault="0068517D" w:rsidP="00E930CD">
      <w:pPr>
        <w:pStyle w:val="ListParagraph"/>
        <w:suppressLineNumbers/>
        <w:ind w:left="1080"/>
        <w:jc w:val="both"/>
        <w:rPr>
          <w:rFonts w:ascii="Times New Roman" w:hAnsi="Times New Roman" w:cs="Times New Roman"/>
          <w:lang w:val="es-ES"/>
        </w:rPr>
      </w:pPr>
    </w:p>
    <w:p w:rsidR="0068517D" w:rsidRPr="0068517D" w:rsidRDefault="0068517D" w:rsidP="00E930CD">
      <w:pPr>
        <w:jc w:val="both"/>
        <w:rPr>
          <w:rFonts w:ascii="Times New Roman" w:hAnsi="Times New Roman" w:cs="Times New Roman"/>
          <w:u w:val="single"/>
        </w:rPr>
      </w:pPr>
      <w:proofErr w:type="spellStart"/>
      <w:r w:rsidRPr="0068517D">
        <w:rPr>
          <w:rFonts w:ascii="Times New Roman" w:hAnsi="Times New Roman" w:cs="Times New Roman"/>
          <w:color w:val="000000"/>
          <w:u w:val="single"/>
        </w:rPr>
        <w:t>Hace</w:t>
      </w:r>
      <w:proofErr w:type="spellEnd"/>
      <w:r w:rsidRPr="0068517D">
        <w:rPr>
          <w:rFonts w:ascii="Times New Roman" w:hAnsi="Times New Roman" w:cs="Times New Roman"/>
          <w:color w:val="000000"/>
          <w:u w:val="single"/>
        </w:rPr>
        <w:t xml:space="preserve"> </w:t>
      </w:r>
      <w:proofErr w:type="gramStart"/>
      <w:r w:rsidRPr="0068517D">
        <w:rPr>
          <w:rFonts w:ascii="Times New Roman" w:hAnsi="Times New Roman" w:cs="Times New Roman"/>
          <w:color w:val="000000"/>
          <w:u w:val="single"/>
        </w:rPr>
        <w:t>un</w:t>
      </w:r>
      <w:proofErr w:type="gramEnd"/>
      <w:r w:rsidRPr="0068517D">
        <w:rPr>
          <w:rFonts w:ascii="Times New Roman" w:hAnsi="Times New Roman" w:cs="Times New Roman"/>
          <w:color w:val="000000"/>
          <w:u w:val="single"/>
        </w:rPr>
        <w:t xml:space="preserve"> </w:t>
      </w:r>
      <w:proofErr w:type="spellStart"/>
      <w:r w:rsidRPr="0068517D">
        <w:rPr>
          <w:rFonts w:ascii="Times New Roman" w:hAnsi="Times New Roman" w:cs="Times New Roman"/>
          <w:color w:val="000000"/>
          <w:u w:val="single"/>
        </w:rPr>
        <w:t>llamado</w:t>
      </w:r>
      <w:proofErr w:type="spellEnd"/>
      <w:r w:rsidRPr="0068517D">
        <w:rPr>
          <w:rFonts w:ascii="Times New Roman" w:hAnsi="Times New Roman" w:cs="Times New Roman"/>
          <w:color w:val="000000"/>
          <w:u w:val="single"/>
        </w:rPr>
        <w:t>:</w:t>
      </w:r>
    </w:p>
    <w:p w:rsidR="0068517D" w:rsidRPr="00E930CD" w:rsidRDefault="0068517D" w:rsidP="00E930CD">
      <w:pPr>
        <w:pStyle w:val="ListParagraph"/>
        <w:numPr>
          <w:ilvl w:val="0"/>
          <w:numId w:val="8"/>
        </w:numPr>
        <w:jc w:val="both"/>
        <w:rPr>
          <w:rFonts w:ascii="Times New Roman" w:hAnsi="Times New Roman" w:cs="Times New Roman"/>
          <w:lang w:val="es-ES"/>
        </w:rPr>
      </w:pPr>
      <w:r w:rsidRPr="00E930CD">
        <w:rPr>
          <w:rFonts w:ascii="Times New Roman" w:hAnsi="Times New Roman" w:cs="Times New Roman"/>
          <w:color w:val="000000"/>
          <w:lang w:val="es-ES"/>
        </w:rPr>
        <w:t>Al Programa para América Latina de IFLRY a mantener su atención permanente en el desenvolvimiento de la situación en Venezuela y realizar las acciones apropiadas que la situación requiera, en especial informar y pronunciarse entre sus miembros;</w:t>
      </w:r>
    </w:p>
    <w:p w:rsidR="0068517D" w:rsidRPr="00E930CD" w:rsidRDefault="0068517D" w:rsidP="00E930CD">
      <w:pPr>
        <w:pStyle w:val="ListParagraph"/>
        <w:numPr>
          <w:ilvl w:val="0"/>
          <w:numId w:val="8"/>
        </w:numPr>
        <w:jc w:val="both"/>
        <w:rPr>
          <w:rFonts w:ascii="Times New Roman" w:hAnsi="Times New Roman" w:cs="Times New Roman"/>
          <w:lang w:val="es-ES"/>
        </w:rPr>
      </w:pPr>
      <w:r w:rsidRPr="00E930CD">
        <w:rPr>
          <w:rFonts w:ascii="Times New Roman" w:hAnsi="Times New Roman" w:cs="Times New Roman"/>
          <w:color w:val="000000"/>
          <w:lang w:val="es-ES"/>
        </w:rPr>
        <w:t>Al Programa para los Derechos Humanos de IFLRY a denunciar lo que está ocurriendo y crear conciencia sobre el tema en las organizaciones internacionales competentes, vía Internacional Liberal y vía Consejo Económico y Social de la Organización de las Naciones Unidas (ECOSOC);</w:t>
      </w:r>
    </w:p>
    <w:p w:rsidR="0068517D" w:rsidRPr="00E930CD" w:rsidRDefault="0068517D" w:rsidP="00E930CD">
      <w:pPr>
        <w:pStyle w:val="ListParagraph"/>
        <w:numPr>
          <w:ilvl w:val="0"/>
          <w:numId w:val="8"/>
        </w:numPr>
        <w:jc w:val="both"/>
        <w:rPr>
          <w:rFonts w:ascii="Times New Roman" w:hAnsi="Times New Roman" w:cs="Times New Roman"/>
          <w:lang w:val="es-ES"/>
        </w:rPr>
      </w:pPr>
      <w:r w:rsidRPr="00E930CD">
        <w:rPr>
          <w:rFonts w:ascii="Times New Roman" w:hAnsi="Times New Roman" w:cs="Times New Roman"/>
          <w:color w:val="000000"/>
          <w:lang w:val="es-ES"/>
        </w:rPr>
        <w:t>A todas las organizaciones miembros de IFLRY, por medio de la sensibilización y el contacto con políticos nacionales e internacionales de sus respectivos partidos madre, a organizar una campaña mundial en apoyo a los activistas venezolanos de derechos humanos;</w:t>
      </w:r>
    </w:p>
    <w:p w:rsidR="0068517D" w:rsidRPr="00E930CD" w:rsidRDefault="0068517D" w:rsidP="00E930CD">
      <w:pPr>
        <w:pStyle w:val="ListParagraph"/>
        <w:numPr>
          <w:ilvl w:val="0"/>
          <w:numId w:val="8"/>
        </w:numPr>
        <w:jc w:val="both"/>
        <w:rPr>
          <w:rFonts w:ascii="Times New Roman" w:hAnsi="Times New Roman" w:cs="Times New Roman"/>
          <w:lang w:val="es-ES"/>
        </w:rPr>
      </w:pPr>
      <w:r w:rsidRPr="00E930CD">
        <w:rPr>
          <w:rFonts w:ascii="Times New Roman" w:hAnsi="Times New Roman" w:cs="Times New Roman"/>
          <w:color w:val="000000"/>
          <w:lang w:val="es-ES"/>
        </w:rPr>
        <w:t>A los miembros de IFLRY a acompañar al pueblo venezolano que está luchando por recuperar su libertad y democracia, expresando nuestra solidaridad y compromiso con su misión;</w:t>
      </w:r>
    </w:p>
    <w:p w:rsidR="0068517D" w:rsidRPr="00E930CD" w:rsidRDefault="0068517D" w:rsidP="00E930CD">
      <w:pPr>
        <w:pStyle w:val="ListParagraph"/>
        <w:numPr>
          <w:ilvl w:val="0"/>
          <w:numId w:val="8"/>
        </w:numPr>
        <w:jc w:val="both"/>
        <w:rPr>
          <w:rFonts w:ascii="Times New Roman" w:hAnsi="Times New Roman" w:cs="Times New Roman"/>
          <w:lang w:val="es-ES"/>
        </w:rPr>
      </w:pPr>
      <w:r w:rsidRPr="00E930CD">
        <w:rPr>
          <w:rFonts w:ascii="Times New Roman" w:hAnsi="Times New Roman" w:cs="Times New Roman"/>
          <w:color w:val="000000"/>
          <w:lang w:val="es-ES"/>
        </w:rPr>
        <w:t>A la comunidad internacional, incluyendo a la Organización de Naciones Unidas (ONU), la Organización de los Estados Americanos (OEA) y el Mercado Común del Sur (MERCOSUR), a unirse a los esfuerzos de IFLRY sobre la situación de Venezuela.</w:t>
      </w:r>
    </w:p>
    <w:p w:rsidR="0068517D" w:rsidRPr="00E930CD" w:rsidRDefault="0068517D" w:rsidP="00E930CD">
      <w:pPr>
        <w:suppressLineNumbers/>
        <w:spacing w:after="240"/>
        <w:rPr>
          <w:rFonts w:ascii="Times New Roman" w:eastAsia="Times New Roman" w:hAnsi="Times New Roman" w:cs="Times New Roman"/>
          <w:lang w:val="es-ES"/>
        </w:rPr>
      </w:pPr>
    </w:p>
    <w:p w:rsidR="00AF212C" w:rsidRPr="00E930CD" w:rsidRDefault="00AF212C" w:rsidP="00E930CD">
      <w:pPr>
        <w:suppressLineNumbers/>
        <w:rPr>
          <w:rFonts w:ascii="Times New Roman" w:hAnsi="Times New Roman" w:cs="Times New Roman"/>
          <w:lang w:val="es-ES"/>
        </w:rPr>
      </w:pPr>
    </w:p>
    <w:sectPr w:rsidR="00AF212C" w:rsidRPr="00E930CD" w:rsidSect="00E930CD">
      <w:pgSz w:w="11900" w:h="16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A03A6"/>
    <w:multiLevelType w:val="hybridMultilevel"/>
    <w:tmpl w:val="0896C43A"/>
    <w:lvl w:ilvl="0" w:tplc="04090001">
      <w:start w:val="1"/>
      <w:numFmt w:val="bullet"/>
      <w:lvlText w:val=""/>
      <w:lvlJc w:val="left"/>
      <w:pPr>
        <w:ind w:left="1080" w:hanging="360"/>
      </w:pPr>
      <w:rPr>
        <w:rFonts w:ascii="Symbol" w:hAnsi="Symbol" w:hint="default"/>
      </w:rPr>
    </w:lvl>
    <w:lvl w:ilvl="1" w:tplc="57E8CA22">
      <w:numFmt w:val="bullet"/>
      <w:lvlText w:val="-"/>
      <w:lvlJc w:val="left"/>
      <w:pPr>
        <w:ind w:left="1860" w:hanging="420"/>
      </w:pPr>
      <w:rPr>
        <w:rFonts w:ascii="Times New Roman" w:eastAsiaTheme="minorEastAsia" w:hAnsi="Times New Roman" w:cs="Times New Roman"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F3008D"/>
    <w:multiLevelType w:val="hybridMultilevel"/>
    <w:tmpl w:val="AFE4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C327B"/>
    <w:multiLevelType w:val="hybridMultilevel"/>
    <w:tmpl w:val="672C91A2"/>
    <w:lvl w:ilvl="0" w:tplc="6700FD3A">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71D3A"/>
    <w:multiLevelType w:val="hybridMultilevel"/>
    <w:tmpl w:val="4F8281BA"/>
    <w:lvl w:ilvl="0" w:tplc="71681CBA">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47291"/>
    <w:multiLevelType w:val="hybridMultilevel"/>
    <w:tmpl w:val="C8B691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8D470A"/>
    <w:multiLevelType w:val="hybridMultilevel"/>
    <w:tmpl w:val="0AC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03C2E"/>
    <w:multiLevelType w:val="multilevel"/>
    <w:tmpl w:val="E83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A3C45"/>
    <w:multiLevelType w:val="hybridMultilevel"/>
    <w:tmpl w:val="B5E00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4B0318"/>
    <w:multiLevelType w:val="hybridMultilevel"/>
    <w:tmpl w:val="1752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6F7728"/>
    <w:multiLevelType w:val="hybridMultilevel"/>
    <w:tmpl w:val="38FA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9"/>
  </w:num>
  <w:num w:numId="6">
    <w:abstractNumId w:val="2"/>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7D"/>
    <w:rsid w:val="0068517D"/>
    <w:rsid w:val="00AF212C"/>
    <w:rsid w:val="00E9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57C0FCF-A202-4789-BBD0-6F739AEF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17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517D"/>
    <w:pPr>
      <w:ind w:left="720"/>
      <w:contextualSpacing/>
    </w:pPr>
  </w:style>
  <w:style w:type="character" w:styleId="LineNumber">
    <w:name w:val="line number"/>
    <w:basedOn w:val="DefaultParagraphFont"/>
    <w:uiPriority w:val="99"/>
    <w:semiHidden/>
    <w:unhideWhenUsed/>
    <w:rsid w:val="00E9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6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7BFA-817F-4EE0-96B8-02AB0A7C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Intern</cp:lastModifiedBy>
  <cp:revision>2</cp:revision>
  <dcterms:created xsi:type="dcterms:W3CDTF">2015-11-03T12:56:00Z</dcterms:created>
  <dcterms:modified xsi:type="dcterms:W3CDTF">2015-11-03T12:56:00Z</dcterms:modified>
</cp:coreProperties>
</file>